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48A9" w14:textId="08FDD18A" w:rsidR="00147B65" w:rsidRPr="00FC1F99" w:rsidRDefault="00FC1F99" w:rsidP="00147B65">
      <w:pPr>
        <w:rPr>
          <w:b/>
          <w:bCs/>
          <w:color w:val="004B97"/>
          <w:sz w:val="36"/>
          <w:szCs w:val="36"/>
        </w:rPr>
      </w:pPr>
      <w:r w:rsidRPr="00FC1F99">
        <w:rPr>
          <w:b/>
          <w:bCs/>
          <w:color w:val="004B97"/>
          <w:sz w:val="36"/>
          <w:szCs w:val="36"/>
        </w:rPr>
        <w:t>BUDGET WORKSHEET</w:t>
      </w:r>
    </w:p>
    <w:p w14:paraId="5CA7C3F9" w14:textId="77777777" w:rsidR="00147B65" w:rsidRDefault="00147B65" w:rsidP="00147B65"/>
    <w:p w14:paraId="0913D191" w14:textId="48653B69" w:rsidR="00147B65" w:rsidRPr="00444EF2" w:rsidRDefault="00147B65" w:rsidP="00147B65">
      <w:pPr>
        <w:rPr>
          <w:sz w:val="24"/>
          <w:szCs w:val="24"/>
        </w:rPr>
      </w:pPr>
      <w:r w:rsidRPr="00444EF2">
        <w:rPr>
          <w:sz w:val="24"/>
          <w:szCs w:val="24"/>
        </w:rPr>
        <w:t xml:space="preserve">When you </w:t>
      </w:r>
      <w:r w:rsidR="00FC1F99" w:rsidRPr="00444EF2">
        <w:rPr>
          <w:sz w:val="24"/>
          <w:szCs w:val="24"/>
        </w:rPr>
        <w:t>consider</w:t>
      </w:r>
      <w:r w:rsidRPr="00444EF2">
        <w:rPr>
          <w:sz w:val="24"/>
          <w:szCs w:val="24"/>
        </w:rPr>
        <w:t xml:space="preserve"> the costs o</w:t>
      </w:r>
      <w:r w:rsidR="00AB7B1A" w:rsidRPr="00444EF2">
        <w:rPr>
          <w:sz w:val="24"/>
          <w:szCs w:val="24"/>
        </w:rPr>
        <w:t>f</w:t>
      </w:r>
      <w:r w:rsidRPr="00444EF2">
        <w:rPr>
          <w:sz w:val="24"/>
          <w:szCs w:val="24"/>
        </w:rPr>
        <w:t xml:space="preserve"> attend</w:t>
      </w:r>
      <w:r w:rsidR="00AB7B1A" w:rsidRPr="00444EF2">
        <w:rPr>
          <w:sz w:val="24"/>
          <w:szCs w:val="24"/>
        </w:rPr>
        <w:t>ing</w:t>
      </w:r>
      <w:r w:rsidRPr="00444EF2">
        <w:rPr>
          <w:sz w:val="24"/>
          <w:szCs w:val="24"/>
        </w:rPr>
        <w:t xml:space="preserve"> the ASCPT </w:t>
      </w:r>
      <w:r w:rsidR="00444EF2" w:rsidRPr="00444EF2">
        <w:rPr>
          <w:sz w:val="24"/>
          <w:szCs w:val="24"/>
        </w:rPr>
        <w:t>2026</w:t>
      </w:r>
      <w:r w:rsidRPr="00444EF2">
        <w:rPr>
          <w:sz w:val="24"/>
          <w:szCs w:val="24"/>
        </w:rPr>
        <w:t xml:space="preserve"> Annual Meeting, registration may come to mind readily. However, there are also other costs to consider such as hotel arrangements, travel costs, meals, and this year’s </w:t>
      </w:r>
      <w:r w:rsidR="00466CF4" w:rsidRPr="00444EF2">
        <w:rPr>
          <w:sz w:val="24"/>
          <w:szCs w:val="24"/>
        </w:rPr>
        <w:t>two additional learning opportunities</w:t>
      </w:r>
      <w:r w:rsidRPr="00444EF2">
        <w:rPr>
          <w:sz w:val="24"/>
          <w:szCs w:val="24"/>
        </w:rPr>
        <w:t>.</w:t>
      </w:r>
    </w:p>
    <w:p w14:paraId="3EA90C6E" w14:textId="77777777" w:rsidR="00147B65" w:rsidRPr="00444EF2" w:rsidRDefault="00147B65" w:rsidP="00147B65">
      <w:pPr>
        <w:rPr>
          <w:sz w:val="24"/>
          <w:szCs w:val="24"/>
        </w:rPr>
      </w:pPr>
    </w:p>
    <w:p w14:paraId="44E24D51" w14:textId="2BEB72BC" w:rsidR="00147B65" w:rsidRPr="00444EF2" w:rsidRDefault="00147B65" w:rsidP="00147B65">
      <w:pPr>
        <w:rPr>
          <w:sz w:val="24"/>
          <w:szCs w:val="24"/>
        </w:rPr>
      </w:pPr>
      <w:r w:rsidRPr="00444EF2">
        <w:rPr>
          <w:sz w:val="24"/>
          <w:szCs w:val="24"/>
        </w:rPr>
        <w:t>Use this budget sheet as a guide for outlining your costs.</w:t>
      </w:r>
    </w:p>
    <w:p w14:paraId="69C1C477" w14:textId="77777777" w:rsidR="00147B65" w:rsidRDefault="00147B65" w:rsidP="00147B65"/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965"/>
        <w:gridCol w:w="4140"/>
        <w:gridCol w:w="2285"/>
      </w:tblGrid>
      <w:tr w:rsidR="00147B65" w14:paraId="56033C82" w14:textId="77777777" w:rsidTr="00FC1F99">
        <w:tc>
          <w:tcPr>
            <w:tcW w:w="2965" w:type="dxa"/>
            <w:shd w:val="clear" w:color="auto" w:fill="004B97"/>
          </w:tcPr>
          <w:p w14:paraId="0BB25FF5" w14:textId="0D1490CB" w:rsidR="00147B65" w:rsidRPr="00FC1F99" w:rsidRDefault="00147B65" w:rsidP="00147B65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C1F99">
              <w:rPr>
                <w:b/>
                <w:bCs/>
                <w:color w:val="FFFFFF" w:themeColor="background1"/>
                <w:sz w:val="36"/>
                <w:szCs w:val="36"/>
              </w:rPr>
              <w:t>Expense</w:t>
            </w:r>
          </w:p>
        </w:tc>
        <w:tc>
          <w:tcPr>
            <w:tcW w:w="4140" w:type="dxa"/>
            <w:shd w:val="clear" w:color="auto" w:fill="004B97"/>
          </w:tcPr>
          <w:p w14:paraId="5517EB61" w14:textId="71D6C550" w:rsidR="00147B65" w:rsidRPr="00FC1F99" w:rsidRDefault="00147B65" w:rsidP="00147B65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C1F99">
              <w:rPr>
                <w:b/>
                <w:bCs/>
                <w:color w:val="FFFFFF" w:themeColor="background1"/>
                <w:sz w:val="36"/>
                <w:szCs w:val="36"/>
              </w:rPr>
              <w:t>Guidance</w:t>
            </w:r>
          </w:p>
        </w:tc>
        <w:tc>
          <w:tcPr>
            <w:tcW w:w="2285" w:type="dxa"/>
            <w:shd w:val="clear" w:color="auto" w:fill="004B97"/>
          </w:tcPr>
          <w:p w14:paraId="11ADDCFB" w14:textId="2ED92D27" w:rsidR="00147B65" w:rsidRPr="00FC1F99" w:rsidRDefault="00147B65" w:rsidP="00147B65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C1F99">
              <w:rPr>
                <w:b/>
                <w:bCs/>
                <w:color w:val="FFFFFF" w:themeColor="background1"/>
                <w:sz w:val="36"/>
                <w:szCs w:val="36"/>
              </w:rPr>
              <w:t>Cost</w:t>
            </w:r>
          </w:p>
        </w:tc>
      </w:tr>
      <w:tr w:rsidR="00147B65" w14:paraId="5ABF2515" w14:textId="77777777" w:rsidTr="005678C3">
        <w:tc>
          <w:tcPr>
            <w:tcW w:w="2965" w:type="dxa"/>
          </w:tcPr>
          <w:p w14:paraId="55353153" w14:textId="1D9ACA16" w:rsidR="00147B65" w:rsidRPr="00444EF2" w:rsidRDefault="00147B65" w:rsidP="00147B65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>Registration</w:t>
            </w:r>
          </w:p>
        </w:tc>
        <w:tc>
          <w:tcPr>
            <w:tcW w:w="4140" w:type="dxa"/>
          </w:tcPr>
          <w:p w14:paraId="2F54B262" w14:textId="4D9CAD4E" w:rsidR="00147B65" w:rsidRPr="00444EF2" w:rsidRDefault="00147B65" w:rsidP="00FC1F99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 xml:space="preserve">Registration includes </w:t>
            </w:r>
            <w:r w:rsidR="0081270E" w:rsidRPr="00444EF2">
              <w:rPr>
                <w:sz w:val="24"/>
                <w:szCs w:val="24"/>
              </w:rPr>
              <w:t xml:space="preserve">Scientific Sessions, </w:t>
            </w:r>
            <w:r w:rsidR="00444EF2" w:rsidRPr="00444EF2">
              <w:rPr>
                <w:sz w:val="24"/>
                <w:szCs w:val="24"/>
              </w:rPr>
              <w:t xml:space="preserve">Deep Dives, </w:t>
            </w:r>
            <w:r w:rsidR="0081270E" w:rsidRPr="00444EF2">
              <w:rPr>
                <w:sz w:val="24"/>
                <w:szCs w:val="24"/>
              </w:rPr>
              <w:t>State of the Art Lectures, the Patient Forum,</w:t>
            </w:r>
            <w:r w:rsidR="00444EF2" w:rsidRPr="00444EF2">
              <w:rPr>
                <w:sz w:val="24"/>
                <w:szCs w:val="24"/>
              </w:rPr>
              <w:t xml:space="preserve"> the Focused Workshop,</w:t>
            </w:r>
            <w:r w:rsidR="0081270E" w:rsidRPr="00444EF2">
              <w:rPr>
                <w:sz w:val="24"/>
                <w:szCs w:val="24"/>
              </w:rPr>
              <w:t xml:space="preserve"> receptions, networking meals and breaks, and Partner events</w:t>
            </w:r>
            <w:r w:rsidR="00AB7B1A" w:rsidRPr="00444EF2">
              <w:rPr>
                <w:sz w:val="24"/>
                <w:szCs w:val="24"/>
              </w:rPr>
              <w:t>.</w:t>
            </w:r>
            <w:r w:rsidR="00444EF2" w:rsidRPr="00444EF2">
              <w:rPr>
                <w:sz w:val="24"/>
                <w:szCs w:val="24"/>
              </w:rPr>
              <w:t xml:space="preserve"> </w:t>
            </w:r>
            <w:r w:rsidR="00444EF2" w:rsidRPr="00444EF2">
              <w:rPr>
                <w:sz w:val="24"/>
                <w:szCs w:val="24"/>
              </w:rPr>
              <w:t xml:space="preserve">check </w:t>
            </w:r>
            <w:hyperlink r:id="rId5" w:history="1">
              <w:r w:rsidR="00444EF2" w:rsidRPr="00444EF2">
                <w:rPr>
                  <w:rStyle w:val="Hyperlink"/>
                  <w:sz w:val="24"/>
                  <w:szCs w:val="24"/>
                </w:rPr>
                <w:t>ascpt.org</w:t>
              </w:r>
            </w:hyperlink>
            <w:r w:rsidR="00444EF2" w:rsidRPr="00444EF2">
              <w:rPr>
                <w:sz w:val="24"/>
                <w:szCs w:val="24"/>
              </w:rPr>
              <w:t xml:space="preserve"> for specific registration rates.</w:t>
            </w:r>
          </w:p>
          <w:p w14:paraId="74B21EC8" w14:textId="5E5A0D9F" w:rsidR="00444EF2" w:rsidRPr="00444EF2" w:rsidRDefault="00444EF2" w:rsidP="00FC1F99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14:paraId="7053D27E" w14:textId="0C0D48AC" w:rsidR="00147B65" w:rsidRDefault="00147B65" w:rsidP="00147B65"/>
        </w:tc>
      </w:tr>
      <w:tr w:rsidR="00147B65" w14:paraId="77C4057C" w14:textId="77777777" w:rsidTr="005678C3">
        <w:tc>
          <w:tcPr>
            <w:tcW w:w="2965" w:type="dxa"/>
          </w:tcPr>
          <w:p w14:paraId="00FCE336" w14:textId="60EF7F4C" w:rsidR="00147B65" w:rsidRPr="00444EF2" w:rsidRDefault="0029342C" w:rsidP="00147B65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 xml:space="preserve">Travel (flight/ground) to </w:t>
            </w:r>
            <w:r w:rsidR="00444EF2" w:rsidRPr="00444EF2">
              <w:rPr>
                <w:sz w:val="24"/>
                <w:szCs w:val="24"/>
              </w:rPr>
              <w:t>Denver, CO</w:t>
            </w:r>
          </w:p>
        </w:tc>
        <w:tc>
          <w:tcPr>
            <w:tcW w:w="4140" w:type="dxa"/>
          </w:tcPr>
          <w:p w14:paraId="2E6622D5" w14:textId="77777777" w:rsidR="00147B65" w:rsidRPr="00444EF2" w:rsidRDefault="00444EF2" w:rsidP="00147B65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>The closest airport to the Gaylord Rockies is Denver International Airport (DEN), which is located approximately 6.3 miles from the hotel.</w:t>
            </w:r>
          </w:p>
          <w:p w14:paraId="00A548C4" w14:textId="51A83037" w:rsidR="00444EF2" w:rsidRPr="00444EF2" w:rsidRDefault="00444EF2" w:rsidP="00147B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14:paraId="5FE538E1" w14:textId="77777777" w:rsidR="00147B65" w:rsidRDefault="00147B65" w:rsidP="00147B65"/>
        </w:tc>
      </w:tr>
      <w:tr w:rsidR="00147B65" w14:paraId="6578BB1C" w14:textId="77777777" w:rsidTr="005678C3">
        <w:tc>
          <w:tcPr>
            <w:tcW w:w="2965" w:type="dxa"/>
          </w:tcPr>
          <w:p w14:paraId="36134D4D" w14:textId="0C36EAF0" w:rsidR="00147B65" w:rsidRPr="00444EF2" w:rsidRDefault="0029342C" w:rsidP="00147B65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>Hotel</w:t>
            </w:r>
          </w:p>
        </w:tc>
        <w:tc>
          <w:tcPr>
            <w:tcW w:w="4140" w:type="dxa"/>
          </w:tcPr>
          <w:p w14:paraId="479B8E07" w14:textId="1B6E9C08" w:rsidR="00147B65" w:rsidRPr="00444EF2" w:rsidRDefault="0029342C" w:rsidP="00147B65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 xml:space="preserve">The </w:t>
            </w:r>
            <w:hyperlink r:id="rId6" w:history="1">
              <w:r w:rsidR="00444EF2" w:rsidRPr="00444EF2">
                <w:rPr>
                  <w:rStyle w:val="Hyperlink"/>
                  <w:sz w:val="24"/>
                  <w:szCs w:val="24"/>
                </w:rPr>
                <w:t>Gaylord Rockies</w:t>
              </w:r>
            </w:hyperlink>
            <w:r w:rsidRPr="00444EF2">
              <w:rPr>
                <w:sz w:val="24"/>
                <w:szCs w:val="24"/>
              </w:rPr>
              <w:t xml:space="preserve"> is offering a special rate for ASCPT attendees. Contact </w:t>
            </w:r>
            <w:hyperlink r:id="rId7" w:history="1">
              <w:r w:rsidRPr="00444EF2">
                <w:rPr>
                  <w:rStyle w:val="Hyperlink"/>
                  <w:sz w:val="24"/>
                  <w:szCs w:val="24"/>
                </w:rPr>
                <w:t>meetings@ascpt.org</w:t>
              </w:r>
            </w:hyperlink>
            <w:r w:rsidRPr="00444EF2">
              <w:rPr>
                <w:sz w:val="24"/>
                <w:szCs w:val="24"/>
              </w:rPr>
              <w:t xml:space="preserve"> if you’re a student or a US government employee for an even more reduced rate.</w:t>
            </w:r>
          </w:p>
          <w:p w14:paraId="1D894224" w14:textId="56064360" w:rsidR="00FC1F99" w:rsidRPr="00444EF2" w:rsidRDefault="00FC1F99" w:rsidP="00147B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14:paraId="35BB1746" w14:textId="77777777" w:rsidR="00147B65" w:rsidRDefault="00147B65" w:rsidP="00147B65"/>
        </w:tc>
      </w:tr>
      <w:tr w:rsidR="00147B65" w14:paraId="78DAE191" w14:textId="77777777" w:rsidTr="005678C3">
        <w:tc>
          <w:tcPr>
            <w:tcW w:w="2965" w:type="dxa"/>
          </w:tcPr>
          <w:p w14:paraId="63AF037A" w14:textId="028A0791" w:rsidR="00147B65" w:rsidRPr="00444EF2" w:rsidRDefault="0029342C" w:rsidP="00147B65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 xml:space="preserve">Transportation </w:t>
            </w:r>
          </w:p>
        </w:tc>
        <w:tc>
          <w:tcPr>
            <w:tcW w:w="4140" w:type="dxa"/>
          </w:tcPr>
          <w:p w14:paraId="1855F3FF" w14:textId="77777777" w:rsidR="00147B65" w:rsidRPr="00444EF2" w:rsidRDefault="0029342C" w:rsidP="00147B65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>Be sure to estimate the cost of your t</w:t>
            </w:r>
            <w:r w:rsidR="00954588" w:rsidRPr="00444EF2">
              <w:rPr>
                <w:sz w:val="24"/>
                <w:szCs w:val="24"/>
              </w:rPr>
              <w:t>r</w:t>
            </w:r>
            <w:r w:rsidRPr="00444EF2">
              <w:rPr>
                <w:sz w:val="24"/>
                <w:szCs w:val="24"/>
              </w:rPr>
              <w:t>ips from home to the airport, from the airport to your hotel, and the return trips.</w:t>
            </w:r>
          </w:p>
          <w:p w14:paraId="4C254526" w14:textId="1D6382E4" w:rsidR="00444EF2" w:rsidRPr="00444EF2" w:rsidRDefault="00444EF2" w:rsidP="00147B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14:paraId="4CDA96E0" w14:textId="77777777" w:rsidR="00147B65" w:rsidRDefault="00147B65" w:rsidP="00147B65"/>
        </w:tc>
      </w:tr>
      <w:tr w:rsidR="005678C3" w14:paraId="4A0BFE62" w14:textId="77777777" w:rsidTr="005678C3">
        <w:tc>
          <w:tcPr>
            <w:tcW w:w="2965" w:type="dxa"/>
          </w:tcPr>
          <w:p w14:paraId="458B5C52" w14:textId="48306C1B" w:rsidR="005678C3" w:rsidRPr="00444EF2" w:rsidRDefault="005678C3" w:rsidP="00147B65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>Parking/Mileage</w:t>
            </w:r>
          </w:p>
        </w:tc>
        <w:tc>
          <w:tcPr>
            <w:tcW w:w="4140" w:type="dxa"/>
          </w:tcPr>
          <w:p w14:paraId="6BF4CBC0" w14:textId="77777777" w:rsidR="005678C3" w:rsidRPr="00444EF2" w:rsidRDefault="005678C3" w:rsidP="00147B65">
            <w:pPr>
              <w:rPr>
                <w:sz w:val="24"/>
                <w:szCs w:val="24"/>
              </w:rPr>
            </w:pPr>
            <w:r w:rsidRPr="00444EF2">
              <w:rPr>
                <w:sz w:val="24"/>
                <w:szCs w:val="24"/>
              </w:rPr>
              <w:t xml:space="preserve">If your company offers parking reimbursement, keep your receipts. </w:t>
            </w:r>
          </w:p>
          <w:p w14:paraId="0E619879" w14:textId="4C5C52D0" w:rsidR="00444EF2" w:rsidRPr="00444EF2" w:rsidRDefault="00444EF2" w:rsidP="00147B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14:paraId="512315E6" w14:textId="77777777" w:rsidR="005678C3" w:rsidRDefault="005678C3" w:rsidP="00147B65"/>
        </w:tc>
      </w:tr>
      <w:tr w:rsidR="005678C3" w14:paraId="7903C8DD" w14:textId="77777777" w:rsidTr="00FC1F99">
        <w:trPr>
          <w:trHeight w:val="432"/>
        </w:trPr>
        <w:tc>
          <w:tcPr>
            <w:tcW w:w="2965" w:type="dxa"/>
          </w:tcPr>
          <w:p w14:paraId="54B75551" w14:textId="77777777" w:rsidR="005678C3" w:rsidRDefault="005678C3" w:rsidP="00147B65"/>
        </w:tc>
        <w:tc>
          <w:tcPr>
            <w:tcW w:w="4140" w:type="dxa"/>
            <w:vAlign w:val="bottom"/>
          </w:tcPr>
          <w:p w14:paraId="1850EE4D" w14:textId="2579A34E" w:rsidR="005678C3" w:rsidRPr="00FC1F99" w:rsidRDefault="00FC1F99" w:rsidP="00FC1F99">
            <w:pPr>
              <w:jc w:val="right"/>
              <w:rPr>
                <w:b/>
                <w:bCs/>
                <w:sz w:val="20"/>
                <w:szCs w:val="20"/>
              </w:rPr>
            </w:pPr>
            <w:r w:rsidRPr="00FC1F99">
              <w:rPr>
                <w:b/>
                <w:bCs/>
              </w:rPr>
              <w:t>Total</w:t>
            </w:r>
          </w:p>
        </w:tc>
        <w:tc>
          <w:tcPr>
            <w:tcW w:w="2285" w:type="dxa"/>
          </w:tcPr>
          <w:p w14:paraId="73D2CCB2" w14:textId="77777777" w:rsidR="005678C3" w:rsidRDefault="005678C3" w:rsidP="00147B65"/>
        </w:tc>
      </w:tr>
    </w:tbl>
    <w:p w14:paraId="5B8972B7" w14:textId="77777777" w:rsidR="00147B65" w:rsidRDefault="00147B65" w:rsidP="00147B65"/>
    <w:p w14:paraId="06E169CF" w14:textId="1FFEABFB" w:rsidR="00A85A0D" w:rsidRPr="00147B65" w:rsidRDefault="00A85A0D" w:rsidP="00AF1E4C"/>
    <w:sectPr w:rsidR="00A85A0D" w:rsidRPr="00147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7532"/>
    <w:multiLevelType w:val="hybridMultilevel"/>
    <w:tmpl w:val="85B6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F3989"/>
    <w:multiLevelType w:val="hybridMultilevel"/>
    <w:tmpl w:val="BBDA1A4E"/>
    <w:lvl w:ilvl="0" w:tplc="147C5C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3546">
    <w:abstractNumId w:val="1"/>
  </w:num>
  <w:num w:numId="2" w16cid:durableId="151055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48"/>
    <w:rsid w:val="000C3BF8"/>
    <w:rsid w:val="00147B65"/>
    <w:rsid w:val="00170FE4"/>
    <w:rsid w:val="001F596F"/>
    <w:rsid w:val="00225682"/>
    <w:rsid w:val="0029342C"/>
    <w:rsid w:val="002A1700"/>
    <w:rsid w:val="002A5462"/>
    <w:rsid w:val="00354A92"/>
    <w:rsid w:val="0039479B"/>
    <w:rsid w:val="00444EF2"/>
    <w:rsid w:val="00446193"/>
    <w:rsid w:val="00466CF4"/>
    <w:rsid w:val="00517AB1"/>
    <w:rsid w:val="00564ED3"/>
    <w:rsid w:val="005678C3"/>
    <w:rsid w:val="005E72D5"/>
    <w:rsid w:val="005F7B3E"/>
    <w:rsid w:val="00624DD1"/>
    <w:rsid w:val="006C044A"/>
    <w:rsid w:val="00702EB9"/>
    <w:rsid w:val="00743235"/>
    <w:rsid w:val="00776295"/>
    <w:rsid w:val="007C106B"/>
    <w:rsid w:val="0081270E"/>
    <w:rsid w:val="009344DD"/>
    <w:rsid w:val="00954588"/>
    <w:rsid w:val="00991AF9"/>
    <w:rsid w:val="00A85A0D"/>
    <w:rsid w:val="00AB7B1A"/>
    <w:rsid w:val="00AF1E4C"/>
    <w:rsid w:val="00B22126"/>
    <w:rsid w:val="00B625FD"/>
    <w:rsid w:val="00B67427"/>
    <w:rsid w:val="00B70435"/>
    <w:rsid w:val="00D95B9F"/>
    <w:rsid w:val="00DC2FCE"/>
    <w:rsid w:val="00E41B37"/>
    <w:rsid w:val="00EB5C27"/>
    <w:rsid w:val="00F002D5"/>
    <w:rsid w:val="00F93FC0"/>
    <w:rsid w:val="00FC1F99"/>
    <w:rsid w:val="00FF2848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AB2BF"/>
  <w15:chartTrackingRefBased/>
  <w15:docId w15:val="{048FEC1D-2F22-42F5-835F-E5D7007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D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8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848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48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7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34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4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106B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C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06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06B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04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etings@ascp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passkey.com/go/ASCPTMar2026" TargetMode="External"/><Relationship Id="rId5" Type="http://schemas.openxmlformats.org/officeDocument/2006/relationships/hyperlink" Target="https://www.ascpt.org/Meetings/Annual-Meeting/Annual-Meeting-Registr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1191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Britnee Sanders</dc:creator>
  <cp:keywords/>
  <dc:description/>
  <cp:lastModifiedBy>Britnee Gillis</cp:lastModifiedBy>
  <cp:revision>5</cp:revision>
  <dcterms:created xsi:type="dcterms:W3CDTF">2025-01-15T16:08:00Z</dcterms:created>
  <dcterms:modified xsi:type="dcterms:W3CDTF">2025-10-15T15:49:00Z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c015b64dac8e22a0cbb9dcbfcea7ba015c86e1ee80a93dfa702b64a65673aa8a</vt:lpwstr>
  </property>
</Properties>
</file>